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F9" w:rsidRDefault="00F33CED" w:rsidP="006E37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6E37F9" w:rsidRPr="004D704C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6E37F9" w:rsidRPr="00DE3B86">
        <w:rPr>
          <w:rFonts w:ascii="Times New Roman" w:hAnsi="Times New Roman" w:cs="Times New Roman"/>
          <w:sz w:val="24"/>
          <w:szCs w:val="24"/>
        </w:rPr>
        <w:t xml:space="preserve"> vs</w:t>
      </w:r>
      <w:r w:rsidR="006E37F9">
        <w:rPr>
          <w:rFonts w:ascii="Times New Roman" w:hAnsi="Times New Roman" w:cs="Times New Roman"/>
          <w:sz w:val="24"/>
          <w:szCs w:val="24"/>
        </w:rPr>
        <w:t>.</w:t>
      </w:r>
      <w:r w:rsidR="006E37F9" w:rsidRPr="00DE3B86">
        <w:rPr>
          <w:rFonts w:ascii="Times New Roman" w:hAnsi="Times New Roman" w:cs="Times New Roman"/>
          <w:sz w:val="24"/>
          <w:szCs w:val="24"/>
        </w:rPr>
        <w:t xml:space="preserve"> </w:t>
      </w:r>
      <w:r w:rsidR="006E37F9">
        <w:rPr>
          <w:rFonts w:ascii="Times New Roman" w:hAnsi="Times New Roman" w:cs="Times New Roman"/>
          <w:sz w:val="24"/>
          <w:szCs w:val="24"/>
        </w:rPr>
        <w:t xml:space="preserve">t and </w:t>
      </w:r>
      <w:proofErr w:type="spellStart"/>
      <w:r w:rsidR="004D704C">
        <w:rPr>
          <w:rFonts w:ascii="Times New Roman" w:hAnsi="Times New Roman" w:cs="Times New Roman"/>
          <w:sz w:val="24"/>
          <w:szCs w:val="24"/>
        </w:rPr>
        <w:t>v</w:t>
      </w:r>
      <w:r w:rsidR="006E37F9" w:rsidRPr="004D704C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6E37F9">
        <w:rPr>
          <w:rFonts w:ascii="Times New Roman" w:hAnsi="Times New Roman" w:cs="Times New Roman"/>
          <w:sz w:val="24"/>
          <w:szCs w:val="24"/>
        </w:rPr>
        <w:t xml:space="preserve"> vs. t</w:t>
      </w:r>
      <w:r w:rsidR="006E37F9" w:rsidRPr="00DE3B86">
        <w:rPr>
          <w:rFonts w:ascii="Times New Roman" w:hAnsi="Times New Roman" w:cs="Times New Roman"/>
          <w:sz w:val="24"/>
          <w:szCs w:val="24"/>
        </w:rPr>
        <w:t xml:space="preserve"> Graph</w:t>
      </w:r>
      <w:r w:rsidR="006E37F9">
        <w:rPr>
          <w:rFonts w:ascii="Times New Roman" w:hAnsi="Times New Roman" w:cs="Times New Roman"/>
          <w:sz w:val="24"/>
          <w:szCs w:val="24"/>
        </w:rPr>
        <w:t>s</w:t>
      </w:r>
    </w:p>
    <w:p w:rsidR="006E37F9" w:rsidRDefault="006E37F9" w:rsidP="006E3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problem you are currently viewing involves </w:t>
      </w:r>
      <w:proofErr w:type="spellStart"/>
      <w:r w:rsidR="004D704C">
        <w:rPr>
          <w:rFonts w:ascii="Times New Roman" w:hAnsi="Times New Roman" w:cs="Times New Roman"/>
          <w:sz w:val="24"/>
          <w:szCs w:val="24"/>
        </w:rPr>
        <w:t>v</w:t>
      </w:r>
      <w:r w:rsidR="004D704C" w:rsidRPr="004D704C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4D704C" w:rsidRPr="00DE3B86">
        <w:rPr>
          <w:rFonts w:ascii="Times New Roman" w:hAnsi="Times New Roman" w:cs="Times New Roman"/>
          <w:sz w:val="24"/>
          <w:szCs w:val="24"/>
        </w:rPr>
        <w:t xml:space="preserve"> vs</w:t>
      </w:r>
      <w:r w:rsidR="004D704C">
        <w:rPr>
          <w:rFonts w:ascii="Times New Roman" w:hAnsi="Times New Roman" w:cs="Times New Roman"/>
          <w:sz w:val="24"/>
          <w:szCs w:val="24"/>
        </w:rPr>
        <w:t>.</w:t>
      </w:r>
      <w:r w:rsidR="004D704C" w:rsidRPr="00DE3B86">
        <w:rPr>
          <w:rFonts w:ascii="Times New Roman" w:hAnsi="Times New Roman" w:cs="Times New Roman"/>
          <w:sz w:val="24"/>
          <w:szCs w:val="24"/>
        </w:rPr>
        <w:t xml:space="preserve"> </w:t>
      </w:r>
      <w:r w:rsidR="004D704C">
        <w:rPr>
          <w:rFonts w:ascii="Times New Roman" w:hAnsi="Times New Roman" w:cs="Times New Roman"/>
          <w:sz w:val="24"/>
          <w:szCs w:val="24"/>
        </w:rPr>
        <w:t xml:space="preserve">t and </w:t>
      </w:r>
      <w:proofErr w:type="spellStart"/>
      <w:r w:rsidR="004D704C">
        <w:rPr>
          <w:rFonts w:ascii="Times New Roman" w:hAnsi="Times New Roman" w:cs="Times New Roman"/>
          <w:sz w:val="24"/>
          <w:szCs w:val="24"/>
        </w:rPr>
        <w:t>v</w:t>
      </w:r>
      <w:r w:rsidR="004D704C" w:rsidRPr="004D704C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4D704C">
        <w:rPr>
          <w:rFonts w:ascii="Times New Roman" w:hAnsi="Times New Roman" w:cs="Times New Roman"/>
          <w:sz w:val="24"/>
          <w:szCs w:val="24"/>
        </w:rPr>
        <w:t xml:space="preserve"> vs. t</w:t>
      </w:r>
      <w:r w:rsidR="004D704C" w:rsidRPr="00DE3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graph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 Hence, all of the help below relate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graph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well.  </w:t>
      </w:r>
    </w:p>
    <w:p w:rsidR="006E37F9" w:rsidRPr="00DE3B86" w:rsidRDefault="006E37F9" w:rsidP="006E37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F9" w:rsidRDefault="006E37F9" w:rsidP="006E3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B8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do you determine the direction of the initial velocity? </w:t>
      </w:r>
    </w:p>
    <w:p w:rsidR="006E37F9" w:rsidRDefault="00C03E6B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01B6E">
        <w:rPr>
          <w:rFonts w:ascii="Times New Roman" w:hAnsi="Times New Roman" w:cs="Times New Roman"/>
          <w:sz w:val="24"/>
          <w:szCs w:val="24"/>
        </w:rPr>
        <w:t>v</w:t>
      </w:r>
      <w:r w:rsidRPr="00B01B6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6E37F9">
        <w:rPr>
          <w:rFonts w:ascii="Times New Roman" w:hAnsi="Times New Roman" w:cs="Times New Roman"/>
          <w:sz w:val="24"/>
          <w:szCs w:val="24"/>
        </w:rPr>
        <w:t xml:space="preserve"> vs t graph </w:t>
      </w:r>
      <w:r w:rsidR="00BD229F">
        <w:rPr>
          <w:rFonts w:ascii="Times New Roman" w:hAnsi="Times New Roman" w:cs="Times New Roman"/>
          <w:sz w:val="24"/>
          <w:szCs w:val="24"/>
        </w:rPr>
        <w:t>describes</w:t>
      </w:r>
      <w:r w:rsidR="006E37F9">
        <w:rPr>
          <w:rFonts w:ascii="Times New Roman" w:hAnsi="Times New Roman" w:cs="Times New Roman"/>
          <w:sz w:val="24"/>
          <w:szCs w:val="24"/>
        </w:rPr>
        <w:t xml:space="preserve"> the horizontal component of a motion only.  No information about the vertical </w:t>
      </w:r>
      <w:r w:rsidR="00BD229F">
        <w:rPr>
          <w:rFonts w:ascii="Times New Roman" w:hAnsi="Times New Roman" w:cs="Times New Roman"/>
          <w:sz w:val="24"/>
          <w:szCs w:val="24"/>
        </w:rPr>
        <w:t xml:space="preserve">component of a </w:t>
      </w:r>
      <w:r w:rsidR="006E37F9">
        <w:rPr>
          <w:rFonts w:ascii="Times New Roman" w:hAnsi="Times New Roman" w:cs="Times New Roman"/>
          <w:sz w:val="24"/>
          <w:szCs w:val="24"/>
        </w:rPr>
        <w:t xml:space="preserve">motion can be gleaned from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6E37F9">
        <w:rPr>
          <w:rFonts w:ascii="Times New Roman" w:hAnsi="Times New Roman" w:cs="Times New Roman"/>
          <w:sz w:val="24"/>
          <w:szCs w:val="24"/>
        </w:rPr>
        <w:t xml:space="preserve"> vs. t graph.  The opposite is true for a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="006E37F9"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6E37F9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BD229F">
        <w:rPr>
          <w:rFonts w:ascii="Times New Roman" w:hAnsi="Times New Roman" w:cs="Times New Roman"/>
          <w:sz w:val="24"/>
          <w:szCs w:val="24"/>
        </w:rPr>
        <w:t xml:space="preserve">.  No information about the horizontal component of a motion can be gleaned from a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="00BD229F"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BD229F">
        <w:rPr>
          <w:rFonts w:ascii="Times New Roman" w:hAnsi="Times New Roman" w:cs="Times New Roman"/>
          <w:sz w:val="24"/>
          <w:szCs w:val="24"/>
        </w:rPr>
        <w:t xml:space="preserve"> vs. t graph.  </w:t>
      </w:r>
    </w:p>
    <w:p w:rsidR="00BD229F" w:rsidRPr="00880436" w:rsidRDefault="00BD229F" w:rsidP="006E37F9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495EA9" w:rsidRDefault="00B10A31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  <w:r w:rsidR="00BD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="00141DA5" w:rsidRPr="004D704C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141DA5" w:rsidRPr="00DE3B86">
        <w:rPr>
          <w:rFonts w:ascii="Times New Roman" w:hAnsi="Times New Roman" w:cs="Times New Roman"/>
          <w:sz w:val="24"/>
          <w:szCs w:val="24"/>
        </w:rPr>
        <w:t xml:space="preserve"> vs</w:t>
      </w:r>
      <w:r w:rsidR="00141DA5">
        <w:rPr>
          <w:rFonts w:ascii="Times New Roman" w:hAnsi="Times New Roman" w:cs="Times New Roman"/>
          <w:sz w:val="24"/>
          <w:szCs w:val="24"/>
        </w:rPr>
        <w:t>.</w:t>
      </w:r>
      <w:r w:rsidR="00141DA5" w:rsidRPr="00DE3B86">
        <w:rPr>
          <w:rFonts w:ascii="Times New Roman" w:hAnsi="Times New Roman" w:cs="Times New Roman"/>
          <w:sz w:val="24"/>
          <w:szCs w:val="24"/>
        </w:rPr>
        <w:t xml:space="preserve"> </w:t>
      </w:r>
      <w:r w:rsidR="00141DA5">
        <w:rPr>
          <w:rFonts w:ascii="Times New Roman" w:hAnsi="Times New Roman" w:cs="Times New Roman"/>
          <w:sz w:val="24"/>
          <w:szCs w:val="24"/>
        </w:rPr>
        <w:t xml:space="preserve">t and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="00141DA5" w:rsidRPr="004D704C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141DA5">
        <w:rPr>
          <w:rFonts w:ascii="Times New Roman" w:hAnsi="Times New Roman" w:cs="Times New Roman"/>
          <w:sz w:val="24"/>
          <w:szCs w:val="24"/>
        </w:rPr>
        <w:t xml:space="preserve"> vs. t</w:t>
      </w:r>
      <w:r w:rsidR="00BD229F">
        <w:rPr>
          <w:rFonts w:ascii="Times New Roman" w:hAnsi="Times New Roman" w:cs="Times New Roman"/>
          <w:sz w:val="24"/>
          <w:szCs w:val="24"/>
        </w:rPr>
        <w:t xml:space="preserve"> graphs are </w:t>
      </w:r>
      <w:r w:rsidR="00141DA5">
        <w:rPr>
          <w:rFonts w:ascii="Times New Roman" w:hAnsi="Times New Roman" w:cs="Times New Roman"/>
          <w:sz w:val="24"/>
          <w:szCs w:val="24"/>
        </w:rPr>
        <w:t>velocity</w:t>
      </w:r>
      <w:r w:rsidR="00BD229F">
        <w:rPr>
          <w:rFonts w:ascii="Times New Roman" w:hAnsi="Times New Roman" w:cs="Times New Roman"/>
          <w:sz w:val="24"/>
          <w:szCs w:val="24"/>
        </w:rPr>
        <w:t xml:space="preserve"> vs. time graphs.  The same rules that describe how to read information from one </w:t>
      </w: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="00BD229F">
        <w:rPr>
          <w:rFonts w:ascii="Times New Roman" w:hAnsi="Times New Roman" w:cs="Times New Roman"/>
          <w:sz w:val="24"/>
          <w:szCs w:val="24"/>
        </w:rPr>
        <w:t xml:space="preserve">graph </w:t>
      </w:r>
      <w:r>
        <w:rPr>
          <w:rFonts w:ascii="Times New Roman" w:hAnsi="Times New Roman" w:cs="Times New Roman"/>
          <w:sz w:val="24"/>
          <w:szCs w:val="24"/>
        </w:rPr>
        <w:t>apply to</w:t>
      </w:r>
      <w:r w:rsidR="00BD229F">
        <w:rPr>
          <w:rFonts w:ascii="Times New Roman" w:hAnsi="Times New Roman" w:cs="Times New Roman"/>
          <w:sz w:val="24"/>
          <w:szCs w:val="24"/>
        </w:rPr>
        <w:t xml:space="preserve"> the other</w:t>
      </w:r>
      <w:r w:rsidR="007E43E8">
        <w:rPr>
          <w:rFonts w:ascii="Times New Roman" w:hAnsi="Times New Roman" w:cs="Times New Roman"/>
          <w:sz w:val="24"/>
          <w:szCs w:val="24"/>
        </w:rPr>
        <w:t xml:space="preserve"> type of</w:t>
      </w:r>
      <w:r w:rsidR="00BD229F">
        <w:rPr>
          <w:rFonts w:ascii="Times New Roman" w:hAnsi="Times New Roman" w:cs="Times New Roman"/>
          <w:sz w:val="24"/>
          <w:szCs w:val="24"/>
        </w:rPr>
        <w:t xml:space="preserve"> graph as well. 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95EA9">
        <w:rPr>
          <w:rFonts w:ascii="Times New Roman" w:hAnsi="Times New Roman" w:cs="Times New Roman"/>
          <w:sz w:val="24"/>
          <w:szCs w:val="24"/>
        </w:rPr>
        <w:t xml:space="preserve"> </w:t>
      </w:r>
      <w:r w:rsidR="007E43E8">
        <w:rPr>
          <w:rFonts w:ascii="Times New Roman" w:hAnsi="Times New Roman" w:cs="Times New Roman"/>
          <w:sz w:val="24"/>
          <w:szCs w:val="24"/>
        </w:rPr>
        <w:t>paragraph</w:t>
      </w:r>
      <w:r w:rsidR="00495EA9">
        <w:rPr>
          <w:rFonts w:ascii="Times New Roman" w:hAnsi="Times New Roman" w:cs="Times New Roman"/>
          <w:sz w:val="24"/>
          <w:szCs w:val="24"/>
        </w:rPr>
        <w:t xml:space="preserve"> below refers to </w:t>
      </w:r>
      <w:r w:rsidR="00C03E6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="00C03E6B" w:rsidRPr="00141DA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</w:t>
      </w:r>
      <w:r w:rsidR="00495EA9">
        <w:rPr>
          <w:rFonts w:ascii="Times New Roman" w:hAnsi="Times New Roman" w:cs="Times New Roman"/>
          <w:sz w:val="24"/>
          <w:szCs w:val="24"/>
        </w:rPr>
        <w:t xml:space="preserve"> graph</w:t>
      </w:r>
      <w:r>
        <w:rPr>
          <w:rFonts w:ascii="Times New Roman" w:hAnsi="Times New Roman" w:cs="Times New Roman"/>
          <w:sz w:val="24"/>
          <w:szCs w:val="24"/>
        </w:rPr>
        <w:t xml:space="preserve"> but could just as easily refer to a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</w:t>
      </w:r>
    </w:p>
    <w:p w:rsidR="00880436" w:rsidRPr="00880436" w:rsidRDefault="00880436" w:rsidP="00880436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9200F4" w:rsidRDefault="00495EA9" w:rsidP="009200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41DA5">
        <w:rPr>
          <w:rFonts w:ascii="Times New Roman" w:hAnsi="Times New Roman" w:cs="Times New Roman"/>
          <w:sz w:val="24"/>
          <w:szCs w:val="24"/>
        </w:rPr>
        <w:t>a</w:t>
      </w:r>
      <w:r w:rsidR="00C0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="00141DA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9200F4">
        <w:rPr>
          <w:rFonts w:ascii="Times New Roman" w:hAnsi="Times New Roman" w:cs="Times New Roman"/>
          <w:sz w:val="24"/>
          <w:szCs w:val="24"/>
        </w:rPr>
        <w:t xml:space="preserve"> vs. t</w:t>
      </w:r>
      <w:r>
        <w:rPr>
          <w:rFonts w:ascii="Times New Roman" w:hAnsi="Times New Roman" w:cs="Times New Roman"/>
          <w:sz w:val="24"/>
          <w:szCs w:val="24"/>
        </w:rPr>
        <w:t xml:space="preserve"> graph, </w:t>
      </w:r>
      <w:r w:rsidR="00141DA5">
        <w:rPr>
          <w:rFonts w:ascii="Times New Roman" w:hAnsi="Times New Roman" w:cs="Times New Roman"/>
          <w:sz w:val="24"/>
          <w:szCs w:val="24"/>
        </w:rPr>
        <w:t>the vertical coordinate of a data point</w:t>
      </w:r>
      <w:r>
        <w:rPr>
          <w:rFonts w:ascii="Times New Roman" w:hAnsi="Times New Roman" w:cs="Times New Roman"/>
          <w:sz w:val="24"/>
          <w:szCs w:val="24"/>
        </w:rPr>
        <w:t xml:space="preserve"> is equal to the</w:t>
      </w:r>
      <w:r w:rsidR="009200F4">
        <w:rPr>
          <w:rFonts w:ascii="Times New Roman" w:hAnsi="Times New Roman" w:cs="Times New Roman"/>
          <w:sz w:val="24"/>
          <w:szCs w:val="24"/>
        </w:rPr>
        <w:t xml:space="preserve"> x-component of the</w:t>
      </w:r>
      <w:r>
        <w:rPr>
          <w:rFonts w:ascii="Times New Roman" w:hAnsi="Times New Roman" w:cs="Times New Roman"/>
          <w:sz w:val="24"/>
          <w:szCs w:val="24"/>
        </w:rPr>
        <w:t xml:space="preserve"> velocity of the object.  The </w:t>
      </w:r>
      <w:r w:rsidR="007E43E8">
        <w:rPr>
          <w:rFonts w:ascii="Times New Roman" w:hAnsi="Times New Roman" w:cs="Times New Roman"/>
          <w:sz w:val="24"/>
          <w:szCs w:val="24"/>
        </w:rPr>
        <w:t xml:space="preserve">x-component of the </w:t>
      </w:r>
      <w:r>
        <w:rPr>
          <w:rFonts w:ascii="Times New Roman" w:hAnsi="Times New Roman" w:cs="Times New Roman"/>
          <w:sz w:val="24"/>
          <w:szCs w:val="24"/>
        </w:rPr>
        <w:t>initial velocity</w:t>
      </w:r>
      <w:r w:rsidR="00B10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A31">
        <w:rPr>
          <w:rFonts w:ascii="Times New Roman" w:hAnsi="Times New Roman" w:cs="Times New Roman"/>
          <w:sz w:val="24"/>
          <w:szCs w:val="24"/>
        </w:rPr>
        <w:t>v</w:t>
      </w:r>
      <w:r w:rsidR="00B10A31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7E43E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B10A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determined by the </w:t>
      </w:r>
      <w:r w:rsidR="00141DA5">
        <w:rPr>
          <w:rFonts w:ascii="Times New Roman" w:hAnsi="Times New Roman" w:cs="Times New Roman"/>
          <w:sz w:val="24"/>
          <w:szCs w:val="24"/>
        </w:rPr>
        <w:t>vertical coordinate at</w:t>
      </w:r>
      <w:r>
        <w:rPr>
          <w:rFonts w:ascii="Times New Roman" w:hAnsi="Times New Roman" w:cs="Times New Roman"/>
          <w:sz w:val="24"/>
          <w:szCs w:val="24"/>
        </w:rPr>
        <w:t xml:space="preserve"> t=0s.  In the simulation, the t=0s data point is marked by a thick black border.  </w:t>
      </w:r>
    </w:p>
    <w:p w:rsidR="00880436" w:rsidRPr="00880436" w:rsidRDefault="00880436" w:rsidP="00880436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7E43E8" w:rsidRDefault="00AC6E60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Hence, to determine the sign</w:t>
      </w:r>
      <w:r w:rsidR="009200F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F4">
        <w:rPr>
          <w:rFonts w:ascii="Times New Roman" w:hAnsi="Times New Roman" w:cs="Times New Roman"/>
          <w:sz w:val="24"/>
          <w:szCs w:val="24"/>
        </w:rPr>
        <w:t>v</w:t>
      </w:r>
      <w:r w:rsidR="009200F4"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determine the </w:t>
      </w:r>
      <w:r w:rsidR="00141DA5">
        <w:rPr>
          <w:rFonts w:ascii="Times New Roman" w:hAnsi="Times New Roman" w:cs="Times New Roman"/>
          <w:sz w:val="24"/>
          <w:szCs w:val="24"/>
        </w:rPr>
        <w:t>vertical coordinate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141DA5">
        <w:rPr>
          <w:rFonts w:ascii="Times New Roman" w:hAnsi="Times New Roman" w:cs="Times New Roman"/>
          <w:sz w:val="24"/>
          <w:szCs w:val="24"/>
        </w:rPr>
        <w:t xml:space="preserve">the initial point of the </w:t>
      </w:r>
      <w:proofErr w:type="spellStart"/>
      <w:r w:rsidR="00141DA5"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Similarly, to determine the sign of </w:t>
      </w:r>
      <w:proofErr w:type="spellStart"/>
      <w:r w:rsidR="009200F4">
        <w:rPr>
          <w:rFonts w:ascii="Times New Roman" w:hAnsi="Times New Roman" w:cs="Times New Roman"/>
          <w:sz w:val="24"/>
          <w:szCs w:val="24"/>
        </w:rPr>
        <w:t>v</w:t>
      </w:r>
      <w:r w:rsidR="009200F4"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determine the </w:t>
      </w:r>
      <w:r w:rsidR="00141DA5">
        <w:rPr>
          <w:rFonts w:ascii="Times New Roman" w:hAnsi="Times New Roman" w:cs="Times New Roman"/>
          <w:sz w:val="24"/>
          <w:szCs w:val="24"/>
        </w:rPr>
        <w:t>vertical coordinate of the initial point</w:t>
      </w:r>
      <w:r>
        <w:rPr>
          <w:rFonts w:ascii="Times New Roman" w:hAnsi="Times New Roman" w:cs="Times New Roman"/>
          <w:sz w:val="24"/>
          <w:szCs w:val="24"/>
        </w:rPr>
        <w:t xml:space="preserve"> of the y vs. t graph.  </w:t>
      </w:r>
    </w:p>
    <w:p w:rsidR="00880436" w:rsidRPr="00880436" w:rsidRDefault="00880436" w:rsidP="00880436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806EE2" w:rsidRDefault="007E43E8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10A31">
        <w:rPr>
          <w:rFonts w:ascii="Times New Roman" w:hAnsi="Times New Roman" w:cs="Times New Roman"/>
          <w:sz w:val="24"/>
          <w:szCs w:val="24"/>
        </w:rPr>
        <w:t xml:space="preserve">he initial velocity selector is a plot of </w:t>
      </w:r>
      <w:proofErr w:type="spellStart"/>
      <w:r w:rsidR="00B10A31">
        <w:rPr>
          <w:rFonts w:ascii="Times New Roman" w:hAnsi="Times New Roman" w:cs="Times New Roman"/>
          <w:sz w:val="24"/>
          <w:szCs w:val="24"/>
        </w:rPr>
        <w:t>v</w:t>
      </w:r>
      <w:r w:rsidR="00B10A31"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 w:rsidR="00B10A31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="00B10A31">
        <w:rPr>
          <w:rFonts w:ascii="Times New Roman" w:hAnsi="Times New Roman" w:cs="Times New Roman"/>
          <w:sz w:val="24"/>
          <w:szCs w:val="24"/>
        </w:rPr>
        <w:t>v</w:t>
      </w:r>
      <w:r w:rsidR="00B10A31"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 w:rsidR="00B10A31">
        <w:rPr>
          <w:rFonts w:ascii="Times New Roman" w:hAnsi="Times New Roman" w:cs="Times New Roman"/>
          <w:sz w:val="24"/>
          <w:szCs w:val="24"/>
        </w:rPr>
        <w:t xml:space="preserve">.  </w:t>
      </w:r>
      <w:r w:rsidR="002F113A">
        <w:rPr>
          <w:rFonts w:ascii="Times New Roman" w:hAnsi="Times New Roman" w:cs="Times New Roman"/>
          <w:sz w:val="24"/>
          <w:szCs w:val="24"/>
        </w:rPr>
        <w:t xml:space="preserve">Hence, knowing the signs of both </w:t>
      </w:r>
      <w:proofErr w:type="spellStart"/>
      <w:r w:rsidR="002F113A">
        <w:rPr>
          <w:rFonts w:ascii="Times New Roman" w:hAnsi="Times New Roman" w:cs="Times New Roman"/>
          <w:sz w:val="24"/>
          <w:szCs w:val="24"/>
        </w:rPr>
        <w:t>v</w:t>
      </w:r>
      <w:r w:rsidR="002F113A">
        <w:rPr>
          <w:rFonts w:ascii="Times New Roman" w:hAnsi="Times New Roman" w:cs="Times New Roman"/>
          <w:sz w:val="24"/>
          <w:szCs w:val="24"/>
          <w:vertAlign w:val="subscript"/>
        </w:rPr>
        <w:t>ox</w:t>
      </w:r>
      <w:proofErr w:type="spellEnd"/>
      <w:r w:rsidR="002F11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F113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F113A">
        <w:rPr>
          <w:rFonts w:ascii="Times New Roman" w:hAnsi="Times New Roman" w:cs="Times New Roman"/>
          <w:sz w:val="24"/>
          <w:szCs w:val="24"/>
        </w:rPr>
        <w:t>v</w:t>
      </w:r>
      <w:r w:rsidR="002F113A">
        <w:rPr>
          <w:rFonts w:ascii="Times New Roman" w:hAnsi="Times New Roman" w:cs="Times New Roman"/>
          <w:sz w:val="24"/>
          <w:szCs w:val="24"/>
          <w:vertAlign w:val="subscript"/>
        </w:rPr>
        <w:t>oy</w:t>
      </w:r>
      <w:proofErr w:type="spellEnd"/>
      <w:r w:rsidR="002F113A">
        <w:rPr>
          <w:rFonts w:ascii="Times New Roman" w:hAnsi="Times New Roman" w:cs="Times New Roman"/>
          <w:sz w:val="24"/>
          <w:szCs w:val="24"/>
        </w:rPr>
        <w:t xml:space="preserve"> is sufficient to select the direction of the initial velocity</w:t>
      </w:r>
      <w:r w:rsidR="007B5B7F">
        <w:rPr>
          <w:rFonts w:ascii="Times New Roman" w:hAnsi="Times New Roman" w:cs="Times New Roman"/>
          <w:sz w:val="24"/>
          <w:szCs w:val="24"/>
        </w:rPr>
        <w:t xml:space="preserve"> with the selector</w:t>
      </w:r>
      <w:r w:rsidR="002F11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6EE2" w:rsidRDefault="00806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5EA9" w:rsidRDefault="00806EE2" w:rsidP="00806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do you determine the direction of the acceleration?</w:t>
      </w:r>
    </w:p>
    <w:p w:rsidR="00141DA5" w:rsidRDefault="00141DA5" w:rsidP="00141DA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B01B6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 t graph describes the horizontal component of a motion only.  No information about the vertical component of a motion can be gleaned from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The opposite is true for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No information about the horizontal component of a motion can be gleaned from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41DA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graph.  </w:t>
      </w:r>
    </w:p>
    <w:p w:rsidR="00141DA5" w:rsidRPr="00880436" w:rsidRDefault="00141DA5" w:rsidP="00141DA5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224D7D" w:rsidRDefault="00E41BB0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t graph, the slope is equal to the x-component of the acceleration.  </w:t>
      </w:r>
    </w:p>
    <w:p w:rsidR="00224D7D" w:rsidRDefault="00E41BB0" w:rsidP="00224D7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4D7D">
        <w:rPr>
          <w:rFonts w:ascii="Times New Roman" w:hAnsi="Times New Roman" w:cs="Times New Roman"/>
          <w:sz w:val="24"/>
          <w:szCs w:val="24"/>
        </w:rPr>
        <w:t>v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224D7D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224D7D" w:rsidRPr="00224D7D">
        <w:rPr>
          <w:rFonts w:ascii="Times New Roman" w:hAnsi="Times New Roman" w:cs="Times New Roman"/>
          <w:sz w:val="24"/>
          <w:szCs w:val="24"/>
        </w:rPr>
        <w:t xml:space="preserve"> </w:t>
      </w:r>
      <w:r w:rsidRPr="00224D7D">
        <w:rPr>
          <w:rFonts w:ascii="Times New Roman" w:hAnsi="Times New Roman" w:cs="Times New Roman"/>
          <w:sz w:val="24"/>
          <w:szCs w:val="24"/>
        </w:rPr>
        <w:t>with positive slope has positive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4D7D" w:rsidRDefault="00E41BB0" w:rsidP="00224D7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4D7D">
        <w:rPr>
          <w:rFonts w:ascii="Times New Roman" w:hAnsi="Times New Roman" w:cs="Times New Roman"/>
          <w:sz w:val="24"/>
          <w:szCs w:val="24"/>
        </w:rPr>
        <w:t>v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224D7D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224D7D" w:rsidRPr="00224D7D">
        <w:rPr>
          <w:rFonts w:ascii="Times New Roman" w:hAnsi="Times New Roman" w:cs="Times New Roman"/>
          <w:sz w:val="24"/>
          <w:szCs w:val="24"/>
        </w:rPr>
        <w:t xml:space="preserve"> </w:t>
      </w:r>
      <w:r w:rsidRPr="00224D7D">
        <w:rPr>
          <w:rFonts w:ascii="Times New Roman" w:hAnsi="Times New Roman" w:cs="Times New Roman"/>
          <w:sz w:val="24"/>
          <w:szCs w:val="24"/>
        </w:rPr>
        <w:t>with negative slope has negative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1BB0" w:rsidRPr="00224D7D" w:rsidRDefault="00E41BB0" w:rsidP="00224D7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4D7D">
        <w:rPr>
          <w:rFonts w:ascii="Times New Roman" w:hAnsi="Times New Roman" w:cs="Times New Roman"/>
          <w:sz w:val="24"/>
          <w:szCs w:val="24"/>
        </w:rPr>
        <w:t>v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224D7D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224D7D" w:rsidRPr="00224D7D">
        <w:rPr>
          <w:rFonts w:ascii="Times New Roman" w:hAnsi="Times New Roman" w:cs="Times New Roman"/>
          <w:sz w:val="24"/>
          <w:szCs w:val="24"/>
        </w:rPr>
        <w:t xml:space="preserve"> </w:t>
      </w:r>
      <w:r w:rsidRPr="00224D7D">
        <w:rPr>
          <w:rFonts w:ascii="Times New Roman" w:hAnsi="Times New Roman" w:cs="Times New Roman"/>
          <w:sz w:val="24"/>
          <w:szCs w:val="24"/>
        </w:rPr>
        <w:t>with zero slope has zero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1BB0" w:rsidRPr="00880436" w:rsidRDefault="00E41BB0" w:rsidP="00E41BB0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224D7D" w:rsidRDefault="00224D7D" w:rsidP="00E41B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 rules govern a </w:t>
      </w:r>
      <w:proofErr w:type="spellStart"/>
      <w:r w:rsidR="00E41BB0">
        <w:rPr>
          <w:rFonts w:ascii="Times New Roman" w:hAnsi="Times New Roman" w:cs="Times New Roman"/>
          <w:sz w:val="24"/>
          <w:szCs w:val="24"/>
        </w:rPr>
        <w:t>v</w:t>
      </w:r>
      <w:r w:rsidR="00E41BB0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="00E41BB0">
        <w:rPr>
          <w:rFonts w:ascii="Times New Roman" w:hAnsi="Times New Roman" w:cs="Times New Roman"/>
          <w:sz w:val="24"/>
          <w:szCs w:val="24"/>
        </w:rPr>
        <w:t xml:space="preserve"> vs. t graph</w:t>
      </w:r>
      <w:r>
        <w:rPr>
          <w:rFonts w:ascii="Times New Roman" w:hAnsi="Times New Roman" w:cs="Times New Roman"/>
          <w:sz w:val="24"/>
          <w:szCs w:val="24"/>
        </w:rPr>
        <w:t xml:space="preserve"> where</w:t>
      </w:r>
      <w:r w:rsidR="00E41BB0">
        <w:rPr>
          <w:rFonts w:ascii="Times New Roman" w:hAnsi="Times New Roman" w:cs="Times New Roman"/>
          <w:sz w:val="24"/>
          <w:szCs w:val="24"/>
        </w:rPr>
        <w:t xml:space="preserve"> the slope is equal to the </w:t>
      </w:r>
      <w:r w:rsidR="00E41BB0">
        <w:rPr>
          <w:rFonts w:ascii="Times New Roman" w:hAnsi="Times New Roman" w:cs="Times New Roman"/>
          <w:sz w:val="24"/>
          <w:szCs w:val="24"/>
        </w:rPr>
        <w:t>y</w:t>
      </w:r>
      <w:r w:rsidR="00E41BB0">
        <w:rPr>
          <w:rFonts w:ascii="Times New Roman" w:hAnsi="Times New Roman" w:cs="Times New Roman"/>
          <w:sz w:val="24"/>
          <w:szCs w:val="24"/>
        </w:rPr>
        <w:t xml:space="preserve">-component of the acceleration.  </w:t>
      </w:r>
    </w:p>
    <w:p w:rsidR="00224D7D" w:rsidRDefault="00E41BB0" w:rsidP="00224D7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4D7D">
        <w:rPr>
          <w:rFonts w:ascii="Times New Roman" w:hAnsi="Times New Roman" w:cs="Times New Roman"/>
          <w:sz w:val="24"/>
          <w:szCs w:val="24"/>
        </w:rPr>
        <w:t>v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224D7D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224D7D" w:rsidRPr="00224D7D">
        <w:rPr>
          <w:rFonts w:ascii="Times New Roman" w:hAnsi="Times New Roman" w:cs="Times New Roman"/>
          <w:sz w:val="24"/>
          <w:szCs w:val="24"/>
        </w:rPr>
        <w:t xml:space="preserve"> </w:t>
      </w:r>
      <w:r w:rsidRPr="00224D7D">
        <w:rPr>
          <w:rFonts w:ascii="Times New Roman" w:hAnsi="Times New Roman" w:cs="Times New Roman"/>
          <w:sz w:val="24"/>
          <w:szCs w:val="24"/>
        </w:rPr>
        <w:t xml:space="preserve">with positive slope has positive </w:t>
      </w:r>
      <w:proofErr w:type="spellStart"/>
      <w:r w:rsidRPr="00224D7D">
        <w:rPr>
          <w:rFonts w:ascii="Times New Roman" w:hAnsi="Times New Roman" w:cs="Times New Roman"/>
          <w:sz w:val="24"/>
          <w:szCs w:val="24"/>
        </w:rPr>
        <w:t>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4D7D" w:rsidRDefault="00E41BB0" w:rsidP="00224D7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4D7D">
        <w:rPr>
          <w:rFonts w:ascii="Times New Roman" w:hAnsi="Times New Roman" w:cs="Times New Roman"/>
          <w:sz w:val="24"/>
          <w:szCs w:val="24"/>
        </w:rPr>
        <w:t>v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224D7D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224D7D" w:rsidRPr="00224D7D">
        <w:rPr>
          <w:rFonts w:ascii="Times New Roman" w:hAnsi="Times New Roman" w:cs="Times New Roman"/>
          <w:sz w:val="24"/>
          <w:szCs w:val="24"/>
        </w:rPr>
        <w:t xml:space="preserve"> </w:t>
      </w:r>
      <w:r w:rsidRPr="00224D7D">
        <w:rPr>
          <w:rFonts w:ascii="Times New Roman" w:hAnsi="Times New Roman" w:cs="Times New Roman"/>
          <w:sz w:val="24"/>
          <w:szCs w:val="24"/>
        </w:rPr>
        <w:t>with negative slope has negative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1BB0" w:rsidRPr="00224D7D" w:rsidRDefault="00E41BB0" w:rsidP="00224D7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D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4D7D">
        <w:rPr>
          <w:rFonts w:ascii="Times New Roman" w:hAnsi="Times New Roman" w:cs="Times New Roman"/>
          <w:sz w:val="24"/>
          <w:szCs w:val="24"/>
        </w:rPr>
        <w:t>v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224D7D">
        <w:rPr>
          <w:rFonts w:ascii="Times New Roman" w:hAnsi="Times New Roman" w:cs="Times New Roman"/>
          <w:sz w:val="24"/>
          <w:szCs w:val="24"/>
        </w:rPr>
        <w:t xml:space="preserve"> vs. t graph</w:t>
      </w:r>
      <w:r w:rsidR="00224D7D" w:rsidRPr="00224D7D">
        <w:rPr>
          <w:rFonts w:ascii="Times New Roman" w:hAnsi="Times New Roman" w:cs="Times New Roman"/>
          <w:sz w:val="24"/>
          <w:szCs w:val="24"/>
        </w:rPr>
        <w:t xml:space="preserve"> </w:t>
      </w:r>
      <w:r w:rsidRPr="00224D7D">
        <w:rPr>
          <w:rFonts w:ascii="Times New Roman" w:hAnsi="Times New Roman" w:cs="Times New Roman"/>
          <w:sz w:val="24"/>
          <w:szCs w:val="24"/>
        </w:rPr>
        <w:t>with zero slope has zero a</w:t>
      </w:r>
      <w:r w:rsidRP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224D7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24D7D" w:rsidRPr="00224D7D" w:rsidRDefault="00224D7D" w:rsidP="00224D7D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</w:t>
      </w:r>
    </w:p>
    <w:p w:rsidR="00070F21" w:rsidRPr="00DD7B07" w:rsidRDefault="00070F21" w:rsidP="006E37F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The acceleration selector is a graph of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vs.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D7B07">
        <w:rPr>
          <w:rFonts w:ascii="Times New Roman" w:hAnsi="Times New Roman" w:cs="Times New Roman"/>
          <w:sz w:val="24"/>
          <w:szCs w:val="24"/>
        </w:rPr>
        <w:t xml:space="preserve">The selector only has one choice </w:t>
      </w:r>
      <w:r w:rsidR="00224D7D">
        <w:rPr>
          <w:rFonts w:ascii="Times New Roman" w:hAnsi="Times New Roman" w:cs="Times New Roman"/>
          <w:sz w:val="24"/>
          <w:szCs w:val="24"/>
        </w:rPr>
        <w:t>for the magnitude of the acceleration</w:t>
      </w:r>
      <w:r w:rsidR="0001125C">
        <w:rPr>
          <w:rFonts w:ascii="Times New Roman" w:hAnsi="Times New Roman" w:cs="Times New Roman"/>
          <w:sz w:val="24"/>
          <w:szCs w:val="24"/>
        </w:rPr>
        <w:t xml:space="preserve"> in each direction</w:t>
      </w:r>
      <w:r w:rsidR="00224D7D">
        <w:rPr>
          <w:rFonts w:ascii="Times New Roman" w:hAnsi="Times New Roman" w:cs="Times New Roman"/>
          <w:sz w:val="24"/>
          <w:szCs w:val="24"/>
        </w:rPr>
        <w:t>.  Hence, knowing the signs of a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224D7D">
        <w:rPr>
          <w:rFonts w:ascii="Times New Roman" w:hAnsi="Times New Roman" w:cs="Times New Roman"/>
          <w:sz w:val="24"/>
          <w:szCs w:val="24"/>
        </w:rPr>
        <w:t xml:space="preserve"> and a</w:t>
      </w:r>
      <w:r w:rsidR="00224D7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224D7D">
        <w:rPr>
          <w:rFonts w:ascii="Times New Roman" w:hAnsi="Times New Roman" w:cs="Times New Roman"/>
          <w:sz w:val="24"/>
          <w:szCs w:val="24"/>
        </w:rPr>
        <w:t xml:space="preserve"> is sufficient for </w:t>
      </w:r>
      <w:r w:rsidR="0001125C">
        <w:rPr>
          <w:rFonts w:ascii="Times New Roman" w:hAnsi="Times New Roman" w:cs="Times New Roman"/>
          <w:sz w:val="24"/>
          <w:szCs w:val="24"/>
        </w:rPr>
        <w:t>selecting</w:t>
      </w:r>
      <w:r w:rsidR="00224D7D">
        <w:rPr>
          <w:rFonts w:ascii="Times New Roman" w:hAnsi="Times New Roman" w:cs="Times New Roman"/>
          <w:sz w:val="24"/>
          <w:szCs w:val="24"/>
        </w:rPr>
        <w:t xml:space="preserve"> the correct acceleration.  </w:t>
      </w:r>
      <w:bookmarkEnd w:id="0"/>
    </w:p>
    <w:sectPr w:rsidR="00070F21" w:rsidRPr="00DD7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F35"/>
    <w:multiLevelType w:val="hybridMultilevel"/>
    <w:tmpl w:val="7722E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C46C3"/>
    <w:multiLevelType w:val="hybridMultilevel"/>
    <w:tmpl w:val="C1266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24C66"/>
    <w:multiLevelType w:val="hybridMultilevel"/>
    <w:tmpl w:val="69043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51CF0"/>
    <w:multiLevelType w:val="hybridMultilevel"/>
    <w:tmpl w:val="96D84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9"/>
    <w:rsid w:val="0001125C"/>
    <w:rsid w:val="00070F21"/>
    <w:rsid w:val="000F3BF0"/>
    <w:rsid w:val="00141DA5"/>
    <w:rsid w:val="00224D7D"/>
    <w:rsid w:val="002F113A"/>
    <w:rsid w:val="00324325"/>
    <w:rsid w:val="0033233F"/>
    <w:rsid w:val="00355933"/>
    <w:rsid w:val="00495EA9"/>
    <w:rsid w:val="004D704C"/>
    <w:rsid w:val="004F4029"/>
    <w:rsid w:val="005310C1"/>
    <w:rsid w:val="005B3ADD"/>
    <w:rsid w:val="0061099B"/>
    <w:rsid w:val="00627CD2"/>
    <w:rsid w:val="006B25DB"/>
    <w:rsid w:val="006E37F9"/>
    <w:rsid w:val="00773EDD"/>
    <w:rsid w:val="007B48DF"/>
    <w:rsid w:val="007B5B7F"/>
    <w:rsid w:val="007E43E8"/>
    <w:rsid w:val="00806EE2"/>
    <w:rsid w:val="00880436"/>
    <w:rsid w:val="009200F4"/>
    <w:rsid w:val="009D2AF8"/>
    <w:rsid w:val="00A345E8"/>
    <w:rsid w:val="00AC6E60"/>
    <w:rsid w:val="00B01B6E"/>
    <w:rsid w:val="00B10A31"/>
    <w:rsid w:val="00BD229F"/>
    <w:rsid w:val="00C03E6B"/>
    <w:rsid w:val="00C73BD3"/>
    <w:rsid w:val="00DD7B07"/>
    <w:rsid w:val="00E41BB0"/>
    <w:rsid w:val="00EC7035"/>
    <w:rsid w:val="00F31B3C"/>
    <w:rsid w:val="00F3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289F"/>
  <w15:chartTrackingRefBased/>
  <w15:docId w15:val="{73A62983-9F21-4B89-B126-B015BBD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0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E1ED-D7E9-4398-B345-8AFCBE17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3</cp:revision>
  <dcterms:created xsi:type="dcterms:W3CDTF">2019-09-15T07:10:00Z</dcterms:created>
  <dcterms:modified xsi:type="dcterms:W3CDTF">2019-09-15T08:32:00Z</dcterms:modified>
</cp:coreProperties>
</file>